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3F99" w14:textId="77777777" w:rsidR="00C172FF" w:rsidRPr="00C02DDF" w:rsidRDefault="00BC63E3" w:rsidP="00A12A65">
      <w:pPr>
        <w:jc w:val="center"/>
        <w:rPr>
          <w:rFonts w:ascii="Arial" w:hAnsi="Arial" w:cs="Arial"/>
        </w:rPr>
      </w:pPr>
    </w:p>
    <w:p w14:paraId="48DE8003" w14:textId="77777777" w:rsidR="00A12A65" w:rsidRPr="00C02DDF" w:rsidRDefault="00A12A65" w:rsidP="00A12A65">
      <w:pPr>
        <w:jc w:val="center"/>
        <w:rPr>
          <w:rFonts w:ascii="Arial" w:hAnsi="Arial" w:cs="Arial"/>
        </w:rPr>
      </w:pPr>
    </w:p>
    <w:p w14:paraId="1AE1CC1B" w14:textId="77777777" w:rsidR="00A12A65" w:rsidRPr="00C02DDF" w:rsidRDefault="00A12A65" w:rsidP="00A12A65">
      <w:pPr>
        <w:jc w:val="center"/>
        <w:rPr>
          <w:rFonts w:ascii="Arial" w:hAnsi="Arial" w:cs="Arial"/>
          <w:b/>
        </w:rPr>
      </w:pPr>
      <w:r w:rsidRPr="00C02DDF">
        <w:rPr>
          <w:rFonts w:ascii="Arial" w:hAnsi="Arial" w:cs="Arial"/>
          <w:b/>
        </w:rPr>
        <w:t>CAPA VIRTUAL AUDITIONS</w:t>
      </w:r>
    </w:p>
    <w:p w14:paraId="640F34AC" w14:textId="22C9A7B3" w:rsidR="009A6907" w:rsidRPr="001E2EFF" w:rsidRDefault="00C02DDF" w:rsidP="001E2EFF">
      <w:pPr>
        <w:jc w:val="center"/>
        <w:rPr>
          <w:rFonts w:ascii="Arial" w:hAnsi="Arial" w:cs="Arial"/>
        </w:rPr>
      </w:pPr>
      <w:r w:rsidRPr="00C02DDF">
        <w:rPr>
          <w:rFonts w:ascii="Arial" w:hAnsi="Arial" w:cs="Arial"/>
          <w:b/>
        </w:rPr>
        <w:t>VOCAL DEPARTMENT</w:t>
      </w:r>
    </w:p>
    <w:p w14:paraId="2C63A1AF" w14:textId="77777777" w:rsidR="009A6907" w:rsidRPr="00C02DDF" w:rsidRDefault="009A6907" w:rsidP="00BA53F5">
      <w:pPr>
        <w:rPr>
          <w:rFonts w:ascii="Arial" w:eastAsia="Times New Roman" w:hAnsi="Arial" w:cs="Arial"/>
          <w:color w:val="222222"/>
          <w:bdr w:val="none" w:sz="0" w:space="0" w:color="auto" w:frame="1"/>
        </w:rPr>
      </w:pPr>
    </w:p>
    <w:p w14:paraId="36649F4C" w14:textId="4046F4BC" w:rsidR="009A6907" w:rsidRDefault="009A6907" w:rsidP="00BA53F5">
      <w:pPr>
        <w:rPr>
          <w:rFonts w:ascii="Arial" w:eastAsia="Times New Roman" w:hAnsi="Arial" w:cs="Arial"/>
          <w:color w:val="222222"/>
          <w:bdr w:val="none" w:sz="0" w:space="0" w:color="auto" w:frame="1"/>
        </w:rPr>
      </w:pPr>
      <w:r w:rsidRPr="00C02DDF">
        <w:rPr>
          <w:rFonts w:ascii="Arial" w:eastAsia="Times New Roman" w:hAnsi="Arial" w:cs="Arial"/>
          <w:color w:val="222222"/>
          <w:bdr w:val="none" w:sz="0" w:space="0" w:color="auto" w:frame="1"/>
        </w:rPr>
        <w:t>In line with the concerns of the current pandemic, the CAPA Vocal Department will be holding its auditions virtually this year. The basics requirements of the audition will</w:t>
      </w:r>
      <w:r w:rsidR="00B4161D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remain the same. Be reassured that, a</w:t>
      </w:r>
      <w:r w:rsidRPr="00C02DDF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s a department, we will still be able to fairly and thoroughly assess </w:t>
      </w:r>
      <w:r w:rsidR="00B4161D">
        <w:rPr>
          <w:rFonts w:ascii="Arial" w:eastAsia="Times New Roman" w:hAnsi="Arial" w:cs="Arial"/>
          <w:color w:val="222222"/>
          <w:bdr w:val="none" w:sz="0" w:space="0" w:color="auto" w:frame="1"/>
        </w:rPr>
        <w:t>qualities of the audition.</w:t>
      </w:r>
    </w:p>
    <w:p w14:paraId="47EF3681" w14:textId="77777777" w:rsidR="003F16EE" w:rsidRDefault="003F16EE" w:rsidP="00BA53F5">
      <w:pPr>
        <w:rPr>
          <w:rFonts w:ascii="Arial" w:eastAsia="Times New Roman" w:hAnsi="Arial" w:cs="Arial"/>
          <w:color w:val="222222"/>
          <w:bdr w:val="none" w:sz="0" w:space="0" w:color="auto" w:frame="1"/>
        </w:rPr>
      </w:pPr>
    </w:p>
    <w:p w14:paraId="2F7C6034" w14:textId="77777777" w:rsidR="003F16EE" w:rsidRPr="003F16EE" w:rsidRDefault="003F16EE" w:rsidP="003F16EE">
      <w:pPr>
        <w:widowControl w:val="0"/>
        <w:tabs>
          <w:tab w:val="left" w:pos="20"/>
          <w:tab w:val="left" w:pos="360"/>
        </w:tabs>
        <w:autoSpaceDE w:val="0"/>
        <w:autoSpaceDN w:val="0"/>
        <w:adjustRightInd w:val="0"/>
        <w:spacing w:after="200"/>
        <w:rPr>
          <w:rFonts w:ascii="Arial" w:hAnsi="Arial" w:cs="Arial"/>
          <w:color w:val="313131"/>
        </w:rPr>
      </w:pPr>
      <w:r w:rsidRPr="003F16EE">
        <w:rPr>
          <w:rFonts w:ascii="Arial" w:hAnsi="Arial" w:cs="Arial"/>
          <w:color w:val="313131"/>
        </w:rPr>
        <w:t>WHAT TO EXPECT</w:t>
      </w:r>
    </w:p>
    <w:p w14:paraId="1BD1ED46" w14:textId="36B9F106" w:rsidR="003F16EE" w:rsidRPr="003F16EE" w:rsidRDefault="003F16EE" w:rsidP="003F16EE">
      <w:pPr>
        <w:rPr>
          <w:rFonts w:ascii="Arial" w:eastAsia="Times New Roman" w:hAnsi="Arial" w:cs="Arial"/>
        </w:rPr>
      </w:pPr>
      <w:r w:rsidRPr="003F16EE">
        <w:rPr>
          <w:rFonts w:ascii="Arial" w:hAnsi="Arial" w:cs="Arial"/>
          <w:color w:val="313131"/>
        </w:rPr>
        <w:t>On your audition day, you can expect a panel of at least three CAPA faculty members to listen to you sing. They look forward to hearing you, so relax and do your very best.</w:t>
      </w:r>
      <w:r>
        <w:rPr>
          <w:rFonts w:ascii="Arial" w:hAnsi="Arial" w:cs="Arial"/>
          <w:color w:val="313131"/>
        </w:rPr>
        <w:t xml:space="preserve"> </w:t>
      </w:r>
      <w:r>
        <w:rPr>
          <w:rFonts w:ascii="Arial" w:eastAsia="Times New Roman" w:hAnsi="Arial" w:cs="Arial"/>
        </w:rPr>
        <w:t>To assist in the audition process, we ask that the student be</w:t>
      </w:r>
      <w:r>
        <w:rPr>
          <w:rFonts w:ascii="Arial" w:eastAsia="Times New Roman" w:hAnsi="Arial" w:cs="Arial"/>
        </w:rPr>
        <w:t xml:space="preserve"> a place where they can be alone</w:t>
      </w:r>
      <w:r>
        <w:rPr>
          <w:rFonts w:ascii="Arial" w:eastAsia="Times New Roman" w:hAnsi="Arial" w:cs="Arial"/>
        </w:rPr>
        <w:t xml:space="preserve">, free from adults in the home. </w:t>
      </w:r>
      <w:r w:rsidRPr="003F16EE">
        <w:rPr>
          <w:rFonts w:ascii="Arial" w:hAnsi="Arial" w:cs="Arial"/>
          <w:color w:val="313131"/>
        </w:rPr>
        <w:t xml:space="preserve">In addition to </w:t>
      </w:r>
      <w:r>
        <w:rPr>
          <w:rFonts w:ascii="Arial" w:hAnsi="Arial" w:cs="Arial"/>
          <w:color w:val="313131"/>
        </w:rPr>
        <w:t>requirements outlined below</w:t>
      </w:r>
      <w:r w:rsidRPr="003F16EE">
        <w:rPr>
          <w:rFonts w:ascii="Arial" w:hAnsi="Arial" w:cs="Arial"/>
          <w:color w:val="313131"/>
        </w:rPr>
        <w:t>, the areas that we will be listening for are as follows:</w:t>
      </w:r>
    </w:p>
    <w:p w14:paraId="33C45FB2" w14:textId="77777777" w:rsidR="003F16EE" w:rsidRDefault="003F16EE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rPr>
          <w:rFonts w:ascii="Arial" w:hAnsi="Arial" w:cs="Arial"/>
          <w:bCs/>
          <w:color w:val="000000"/>
        </w:rPr>
      </w:pPr>
    </w:p>
    <w:p w14:paraId="6A3567EB" w14:textId="77777777" w:rsidR="00A72DB0" w:rsidRDefault="00A72DB0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rPr>
          <w:rFonts w:ascii="Arial" w:hAnsi="Arial" w:cs="Arial"/>
          <w:bCs/>
          <w:color w:val="000000"/>
        </w:rPr>
        <w:sectPr w:rsidR="00A72DB0" w:rsidSect="000841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5CD163" w14:textId="0967F810" w:rsidR="003F16EE" w:rsidRPr="003F16EE" w:rsidRDefault="003F16EE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ind w:left="-1"/>
        <w:jc w:val="center"/>
        <w:rPr>
          <w:rFonts w:ascii="Arial" w:hAnsi="Arial" w:cs="Arial"/>
          <w:color w:val="000000"/>
        </w:rPr>
      </w:pPr>
      <w:r w:rsidRPr="003F16EE">
        <w:rPr>
          <w:rFonts w:ascii="Arial" w:hAnsi="Arial" w:cs="Arial"/>
          <w:bCs/>
          <w:color w:val="000000"/>
        </w:rPr>
        <w:lastRenderedPageBreak/>
        <w:t>Presentation</w:t>
      </w:r>
    </w:p>
    <w:p w14:paraId="02D977F1" w14:textId="74A42E37" w:rsidR="003F16EE" w:rsidRPr="003F16EE" w:rsidRDefault="003F16EE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ind w:left="-1"/>
        <w:jc w:val="center"/>
        <w:rPr>
          <w:rFonts w:ascii="Arial" w:hAnsi="Arial" w:cs="Arial"/>
          <w:color w:val="000000"/>
        </w:rPr>
      </w:pPr>
      <w:r w:rsidRPr="003F16EE">
        <w:rPr>
          <w:rFonts w:ascii="Arial" w:hAnsi="Arial" w:cs="Arial"/>
          <w:bCs/>
          <w:color w:val="000000"/>
        </w:rPr>
        <w:t>Pitch</w:t>
      </w:r>
    </w:p>
    <w:p w14:paraId="6BDB1C22" w14:textId="598DDADB" w:rsidR="003F16EE" w:rsidRPr="003F16EE" w:rsidRDefault="003F16EE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ind w:left="-1"/>
        <w:jc w:val="center"/>
        <w:rPr>
          <w:rFonts w:ascii="Arial" w:hAnsi="Arial" w:cs="Arial"/>
          <w:color w:val="000000"/>
        </w:rPr>
      </w:pPr>
      <w:r w:rsidRPr="003F16EE">
        <w:rPr>
          <w:rFonts w:ascii="Arial" w:hAnsi="Arial" w:cs="Arial"/>
          <w:bCs/>
          <w:color w:val="000000"/>
        </w:rPr>
        <w:t>Tone Quality</w:t>
      </w:r>
    </w:p>
    <w:p w14:paraId="4FD33E69" w14:textId="3211EC89" w:rsidR="003F16EE" w:rsidRPr="003F16EE" w:rsidRDefault="003F16EE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ind w:left="-1"/>
        <w:jc w:val="center"/>
        <w:rPr>
          <w:rFonts w:ascii="Arial" w:hAnsi="Arial" w:cs="Arial"/>
          <w:color w:val="000000"/>
        </w:rPr>
      </w:pPr>
      <w:r w:rsidRPr="003F16EE">
        <w:rPr>
          <w:rFonts w:ascii="Arial" w:hAnsi="Arial" w:cs="Arial"/>
          <w:bCs/>
          <w:color w:val="000000"/>
        </w:rPr>
        <w:t>Intonation</w:t>
      </w:r>
    </w:p>
    <w:p w14:paraId="760E2EDD" w14:textId="74AC099A" w:rsidR="003F16EE" w:rsidRPr="003F16EE" w:rsidRDefault="003F16EE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ind w:left="-1"/>
        <w:jc w:val="center"/>
        <w:rPr>
          <w:rFonts w:ascii="Arial" w:hAnsi="Arial" w:cs="Arial"/>
          <w:color w:val="000000"/>
        </w:rPr>
      </w:pPr>
      <w:r w:rsidRPr="003F16EE">
        <w:rPr>
          <w:rFonts w:ascii="Arial" w:hAnsi="Arial" w:cs="Arial"/>
          <w:bCs/>
          <w:color w:val="000000"/>
        </w:rPr>
        <w:lastRenderedPageBreak/>
        <w:t>Breathing</w:t>
      </w:r>
    </w:p>
    <w:p w14:paraId="1928C3A2" w14:textId="06F93DE1" w:rsidR="003F16EE" w:rsidRPr="003F16EE" w:rsidRDefault="003F16EE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ind w:left="-1"/>
        <w:jc w:val="center"/>
        <w:rPr>
          <w:rFonts w:ascii="Arial" w:hAnsi="Arial" w:cs="Arial"/>
          <w:color w:val="000000"/>
        </w:rPr>
      </w:pPr>
      <w:r w:rsidRPr="003F16EE">
        <w:rPr>
          <w:rFonts w:ascii="Arial" w:hAnsi="Arial" w:cs="Arial"/>
          <w:bCs/>
          <w:color w:val="000000"/>
        </w:rPr>
        <w:t>Rhythm</w:t>
      </w:r>
    </w:p>
    <w:p w14:paraId="4BE5CE54" w14:textId="22C787A1" w:rsidR="003F16EE" w:rsidRPr="003F16EE" w:rsidRDefault="003F16EE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ind w:left="-1"/>
        <w:jc w:val="center"/>
        <w:rPr>
          <w:rFonts w:ascii="Arial" w:hAnsi="Arial" w:cs="Arial"/>
          <w:color w:val="000000"/>
        </w:rPr>
      </w:pPr>
      <w:r w:rsidRPr="003F16EE">
        <w:rPr>
          <w:rFonts w:ascii="Arial" w:hAnsi="Arial" w:cs="Arial"/>
          <w:bCs/>
          <w:color w:val="000000"/>
        </w:rPr>
        <w:t>Diction</w:t>
      </w:r>
    </w:p>
    <w:p w14:paraId="4A295A5C" w14:textId="5BAAE961" w:rsidR="003F16EE" w:rsidRPr="003F16EE" w:rsidRDefault="003F16EE" w:rsidP="003F16EE">
      <w:pPr>
        <w:widowControl w:val="0"/>
        <w:tabs>
          <w:tab w:val="left" w:pos="20"/>
          <w:tab w:val="left" w:pos="632"/>
        </w:tabs>
        <w:autoSpaceDE w:val="0"/>
        <w:autoSpaceDN w:val="0"/>
        <w:adjustRightInd w:val="0"/>
        <w:spacing w:line="345" w:lineRule="atLeast"/>
        <w:ind w:left="-1"/>
        <w:jc w:val="center"/>
        <w:rPr>
          <w:rFonts w:ascii="Arial" w:hAnsi="Arial" w:cs="Arial"/>
          <w:color w:val="000000"/>
        </w:rPr>
      </w:pPr>
      <w:r w:rsidRPr="003F16EE">
        <w:rPr>
          <w:rFonts w:ascii="Arial" w:hAnsi="Arial" w:cs="Arial"/>
          <w:bCs/>
          <w:color w:val="000000"/>
        </w:rPr>
        <w:t>Dynamics</w:t>
      </w:r>
    </w:p>
    <w:p w14:paraId="46C8096D" w14:textId="77777777" w:rsidR="003F16EE" w:rsidRDefault="003F16EE" w:rsidP="00BA53F5">
      <w:pPr>
        <w:rPr>
          <w:rFonts w:ascii="Arial" w:eastAsia="Times New Roman" w:hAnsi="Arial" w:cs="Arial"/>
        </w:rPr>
        <w:sectPr w:rsidR="003F16EE" w:rsidSect="003F16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8AAA2F" w14:textId="77777777" w:rsidR="00BA53F5" w:rsidRPr="00C02DDF" w:rsidRDefault="00BA53F5" w:rsidP="00A72DB0">
      <w:pPr>
        <w:rPr>
          <w:rFonts w:ascii="Arial" w:eastAsia="Times New Roman" w:hAnsi="Arial" w:cs="Arial"/>
          <w:color w:val="222222"/>
          <w:bdr w:val="none" w:sz="0" w:space="0" w:color="auto" w:frame="1"/>
        </w:rPr>
      </w:pPr>
    </w:p>
    <w:p w14:paraId="0AD56464" w14:textId="77777777" w:rsidR="00DE1B53" w:rsidRPr="00A72DB0" w:rsidRDefault="00DE1B53" w:rsidP="00DE1B53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72DB0">
        <w:rPr>
          <w:rFonts w:ascii="Arial" w:hAnsi="Arial" w:cs="Arial"/>
          <w:b/>
          <w:bCs/>
          <w:color w:val="000000"/>
          <w:sz w:val="22"/>
          <w:szCs w:val="22"/>
        </w:rPr>
        <w:t>MIDDLE SCHOOL AUDITION REQUIREMENTS</w:t>
      </w:r>
    </w:p>
    <w:p w14:paraId="37790C0C" w14:textId="77777777" w:rsidR="00DE1B53" w:rsidRPr="00A72DB0" w:rsidRDefault="00DE1B53" w:rsidP="00DE1B53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color w:val="000000"/>
          <w:sz w:val="22"/>
          <w:szCs w:val="22"/>
        </w:rPr>
      </w:pPr>
      <w:r w:rsidRPr="00A72DB0">
        <w:rPr>
          <w:rFonts w:ascii="Arial" w:hAnsi="Arial" w:cs="Arial"/>
          <w:color w:val="211E1E"/>
          <w:sz w:val="22"/>
          <w:szCs w:val="22"/>
        </w:rPr>
        <w:t>Incoming 6−8</w:t>
      </w:r>
    </w:p>
    <w:p w14:paraId="39CFF948" w14:textId="4F9FE92C" w:rsidR="00DE1B53" w:rsidRPr="00A72DB0" w:rsidRDefault="00DE1B53" w:rsidP="00DE1B53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color w:val="000000"/>
          <w:sz w:val="22"/>
          <w:szCs w:val="22"/>
        </w:rPr>
      </w:pPr>
      <w:r w:rsidRPr="00A72DB0">
        <w:rPr>
          <w:rFonts w:ascii="Arial" w:hAnsi="Arial" w:cs="Arial"/>
          <w:color w:val="211E1E"/>
          <w:sz w:val="22"/>
          <w:szCs w:val="22"/>
        </w:rPr>
        <w:t>Students will sing one of the four songs</w:t>
      </w:r>
      <w:r w:rsidR="007505DB">
        <w:rPr>
          <w:rFonts w:ascii="Arial" w:hAnsi="Arial" w:cs="Arial"/>
          <w:color w:val="211E1E"/>
          <w:sz w:val="22"/>
          <w:szCs w:val="22"/>
        </w:rPr>
        <w:t>: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 xml:space="preserve">Maybe 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from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>Annie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,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 xml:space="preserve">Edelweiss 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from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>The Sound of Music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,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 xml:space="preserve">My Favorite Things 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from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 xml:space="preserve">The Sound of Music 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and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 xml:space="preserve">Where Is Love 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from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>Oliver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. No other song is required, so the student should be well-prepared, </w:t>
      </w:r>
      <w:r w:rsidR="007505DB">
        <w:rPr>
          <w:rFonts w:ascii="Arial" w:hAnsi="Arial" w:cs="Arial"/>
          <w:color w:val="211E1E"/>
          <w:sz w:val="22"/>
          <w:szCs w:val="22"/>
        </w:rPr>
        <w:t xml:space="preserve">and 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choose the song that best fits their voice. </w:t>
      </w:r>
    </w:p>
    <w:p w14:paraId="0AA02B27" w14:textId="53AD3E71" w:rsidR="00BA53F5" w:rsidRPr="00A72DB0" w:rsidRDefault="00DE1B53" w:rsidP="00DE1B53">
      <w:pPr>
        <w:jc w:val="center"/>
        <w:rPr>
          <w:rFonts w:ascii="Arial" w:hAnsi="Arial" w:cs="Arial"/>
          <w:color w:val="211E1E"/>
          <w:sz w:val="22"/>
          <w:szCs w:val="22"/>
        </w:rPr>
      </w:pPr>
      <w:r w:rsidRPr="00A72DB0">
        <w:rPr>
          <w:rFonts w:ascii="Arial" w:hAnsi="Arial" w:cs="Arial"/>
          <w:color w:val="211E1E"/>
          <w:sz w:val="22"/>
          <w:szCs w:val="22"/>
        </w:rPr>
        <w:t xml:space="preserve">In addition to the song selection, students </w:t>
      </w:r>
      <w:r w:rsidR="00BC63E3">
        <w:rPr>
          <w:rFonts w:ascii="Arial" w:hAnsi="Arial" w:cs="Arial"/>
          <w:color w:val="211E1E"/>
          <w:sz w:val="22"/>
          <w:szCs w:val="22"/>
        </w:rPr>
        <w:t xml:space="preserve">vocalize, </w:t>
      </w:r>
      <w:bookmarkStart w:id="0" w:name="_GoBack"/>
      <w:bookmarkEnd w:id="0"/>
      <w:r w:rsidRPr="00A72DB0">
        <w:rPr>
          <w:rFonts w:ascii="Arial" w:hAnsi="Arial" w:cs="Arial"/>
          <w:color w:val="211E1E"/>
          <w:sz w:val="22"/>
          <w:szCs w:val="22"/>
        </w:rPr>
        <w:t>match pitches played on the piano, echo various rhythm patterns, and be interviewed by the Vocal Department Faculty.</w:t>
      </w:r>
    </w:p>
    <w:p w14:paraId="2C17B4EE" w14:textId="77777777" w:rsidR="00DE1B53" w:rsidRPr="00A72DB0" w:rsidRDefault="00DE1B53" w:rsidP="00DE1B53">
      <w:pPr>
        <w:jc w:val="center"/>
        <w:rPr>
          <w:rFonts w:ascii="Arial" w:hAnsi="Arial" w:cs="Arial"/>
          <w:color w:val="211E1E"/>
          <w:sz w:val="22"/>
          <w:szCs w:val="22"/>
        </w:rPr>
      </w:pPr>
    </w:p>
    <w:p w14:paraId="2D150C82" w14:textId="77777777" w:rsidR="006E13D9" w:rsidRPr="00A72DB0" w:rsidRDefault="006E13D9" w:rsidP="006E13D9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72DB0">
        <w:rPr>
          <w:rFonts w:ascii="Arial" w:hAnsi="Arial" w:cs="Arial"/>
          <w:b/>
          <w:bCs/>
          <w:color w:val="000000"/>
          <w:sz w:val="22"/>
          <w:szCs w:val="22"/>
        </w:rPr>
        <w:t>HIGH SCHOOL AUDITION REQUIREMENTS</w:t>
      </w:r>
    </w:p>
    <w:p w14:paraId="1B8DA53B" w14:textId="77777777" w:rsidR="006E13D9" w:rsidRPr="00A72DB0" w:rsidRDefault="006E13D9" w:rsidP="006E13D9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color w:val="000000"/>
          <w:sz w:val="22"/>
          <w:szCs w:val="22"/>
        </w:rPr>
      </w:pPr>
      <w:r w:rsidRPr="00A72DB0">
        <w:rPr>
          <w:rFonts w:ascii="Arial" w:hAnsi="Arial" w:cs="Arial"/>
          <w:color w:val="211E1E"/>
          <w:sz w:val="22"/>
          <w:szCs w:val="22"/>
        </w:rPr>
        <w:t>Incoming 9−12</w:t>
      </w:r>
    </w:p>
    <w:p w14:paraId="2484D69E" w14:textId="16D9B967" w:rsidR="00DE1B53" w:rsidRPr="00A72DB0" w:rsidRDefault="006E13D9" w:rsidP="006E13D9">
      <w:pPr>
        <w:jc w:val="center"/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</w:pPr>
      <w:r w:rsidRPr="00A72DB0">
        <w:rPr>
          <w:rFonts w:ascii="Arial" w:hAnsi="Arial" w:cs="Arial"/>
          <w:color w:val="211E1E"/>
          <w:sz w:val="22"/>
          <w:szCs w:val="22"/>
        </w:rPr>
        <w:t xml:space="preserve">Students will be required to sing one of two songs: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>Since I First Saw Your Face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, and </w:t>
      </w:r>
      <w:r w:rsidRPr="00A72DB0">
        <w:rPr>
          <w:rFonts w:ascii="Arial" w:hAnsi="Arial" w:cs="Arial"/>
          <w:i/>
          <w:iCs/>
          <w:color w:val="211E1E"/>
          <w:sz w:val="22"/>
          <w:szCs w:val="22"/>
        </w:rPr>
        <w:t>Ward the Pirate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. Students should choose the song that best fits their voice, and sing the song exactly as it is written. The student will </w:t>
      </w:r>
      <w:r w:rsidR="00A72DB0">
        <w:rPr>
          <w:rFonts w:ascii="Arial" w:hAnsi="Arial" w:cs="Arial"/>
          <w:color w:val="211E1E"/>
          <w:sz w:val="22"/>
          <w:szCs w:val="22"/>
        </w:rPr>
        <w:t xml:space="preserve">also </w:t>
      </w:r>
      <w:r w:rsidRPr="00A72DB0">
        <w:rPr>
          <w:rFonts w:ascii="Arial" w:hAnsi="Arial" w:cs="Arial"/>
          <w:color w:val="211E1E"/>
          <w:sz w:val="22"/>
          <w:szCs w:val="22"/>
        </w:rPr>
        <w:t>be required to sing an additional piece of her/his choosing. The additional song can be in any style. Students will also perform pitch rec</w:t>
      </w:r>
      <w:r w:rsidR="00A72DB0">
        <w:rPr>
          <w:rFonts w:ascii="Arial" w:hAnsi="Arial" w:cs="Arial"/>
          <w:color w:val="211E1E"/>
          <w:sz w:val="22"/>
          <w:szCs w:val="22"/>
        </w:rPr>
        <w:t>ognition exercises, complete a m</w:t>
      </w:r>
      <w:r w:rsidRPr="00A72DB0">
        <w:rPr>
          <w:rFonts w:ascii="Arial" w:hAnsi="Arial" w:cs="Arial"/>
          <w:color w:val="211E1E"/>
          <w:sz w:val="22"/>
          <w:szCs w:val="22"/>
        </w:rPr>
        <w:t>us</w:t>
      </w:r>
      <w:r w:rsidR="00A72DB0">
        <w:rPr>
          <w:rFonts w:ascii="Arial" w:hAnsi="Arial" w:cs="Arial"/>
          <w:color w:val="211E1E"/>
          <w:sz w:val="22"/>
          <w:szCs w:val="22"/>
        </w:rPr>
        <w:t>ic t</w:t>
      </w:r>
      <w:r w:rsidR="00B4161D" w:rsidRPr="00A72DB0">
        <w:rPr>
          <w:rFonts w:ascii="Arial" w:hAnsi="Arial" w:cs="Arial"/>
          <w:color w:val="211E1E"/>
          <w:sz w:val="22"/>
          <w:szCs w:val="22"/>
        </w:rPr>
        <w:t>heory assessment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 exam</w:t>
      </w:r>
      <w:r w:rsidR="00A72DB0">
        <w:rPr>
          <w:rFonts w:ascii="Arial" w:hAnsi="Arial" w:cs="Arial"/>
          <w:color w:val="211E1E"/>
          <w:sz w:val="22"/>
          <w:szCs w:val="22"/>
        </w:rPr>
        <w:t>,</w:t>
      </w:r>
      <w:r w:rsidRPr="00A72DB0">
        <w:rPr>
          <w:rFonts w:ascii="Arial" w:hAnsi="Arial" w:cs="Arial"/>
          <w:color w:val="211E1E"/>
          <w:sz w:val="22"/>
          <w:szCs w:val="22"/>
        </w:rPr>
        <w:t xml:space="preserve"> and be interviewed by the Vocal Department Fac</w:t>
      </w:r>
      <w:r w:rsidR="00B4161D" w:rsidRPr="00A72DB0">
        <w:rPr>
          <w:rFonts w:ascii="Arial" w:hAnsi="Arial" w:cs="Arial"/>
          <w:color w:val="211E1E"/>
          <w:sz w:val="22"/>
          <w:szCs w:val="22"/>
        </w:rPr>
        <w:t xml:space="preserve">ulty. The music theory assessment </w:t>
      </w:r>
      <w:r w:rsidRPr="00A72DB0">
        <w:rPr>
          <w:rFonts w:ascii="Arial" w:hAnsi="Arial" w:cs="Arial"/>
          <w:color w:val="211E1E"/>
          <w:sz w:val="22"/>
          <w:szCs w:val="22"/>
        </w:rPr>
        <w:t>does not count towards deciding whether or not the student will be recommended, but helps the staff with determining the student’s background in</w:t>
      </w:r>
      <w:r w:rsidRPr="00A72DB0">
        <w:rPr>
          <w:rFonts w:ascii="MS Mincho" w:eastAsia="MS Mincho" w:hAnsi="MS Mincho" w:cs="MS Mincho"/>
          <w:color w:val="211E1E"/>
          <w:sz w:val="22"/>
          <w:szCs w:val="22"/>
        </w:rPr>
        <w:t> </w:t>
      </w:r>
      <w:r w:rsidRPr="00A72DB0">
        <w:rPr>
          <w:rFonts w:ascii="Arial" w:hAnsi="Arial" w:cs="Arial"/>
          <w:color w:val="211E1E"/>
          <w:sz w:val="22"/>
          <w:szCs w:val="22"/>
        </w:rPr>
        <w:t>the subject.</w:t>
      </w:r>
    </w:p>
    <w:p w14:paraId="3DA43330" w14:textId="77777777" w:rsidR="00BA53F5" w:rsidRPr="00C02DDF" w:rsidRDefault="00BA53F5" w:rsidP="00A12A65">
      <w:pPr>
        <w:jc w:val="center"/>
        <w:rPr>
          <w:rFonts w:ascii="Arial" w:hAnsi="Arial" w:cs="Arial"/>
        </w:rPr>
      </w:pPr>
    </w:p>
    <w:p w14:paraId="7297521E" w14:textId="77777777" w:rsidR="006875F8" w:rsidRPr="00C02DDF" w:rsidRDefault="006875F8" w:rsidP="00A12A65">
      <w:pPr>
        <w:jc w:val="center"/>
        <w:rPr>
          <w:rFonts w:ascii="Arial" w:hAnsi="Arial" w:cs="Arial"/>
        </w:rPr>
      </w:pPr>
    </w:p>
    <w:p w14:paraId="32362F54" w14:textId="77777777" w:rsidR="006875F8" w:rsidRPr="00C02DDF" w:rsidRDefault="006875F8" w:rsidP="00A12A65">
      <w:pPr>
        <w:jc w:val="center"/>
        <w:rPr>
          <w:rFonts w:ascii="Arial" w:hAnsi="Arial" w:cs="Arial"/>
        </w:rPr>
      </w:pPr>
    </w:p>
    <w:sectPr w:rsidR="006875F8" w:rsidRPr="00C02DDF" w:rsidSect="003F16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D4BA1"/>
    <w:multiLevelType w:val="multilevel"/>
    <w:tmpl w:val="3760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80677"/>
    <w:multiLevelType w:val="multilevel"/>
    <w:tmpl w:val="7C1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65"/>
    <w:rsid w:val="000841B1"/>
    <w:rsid w:val="00113833"/>
    <w:rsid w:val="001E2EFF"/>
    <w:rsid w:val="002C66D1"/>
    <w:rsid w:val="003F16EE"/>
    <w:rsid w:val="004211E2"/>
    <w:rsid w:val="00606680"/>
    <w:rsid w:val="00665CAB"/>
    <w:rsid w:val="006875F8"/>
    <w:rsid w:val="006E13D9"/>
    <w:rsid w:val="007505DB"/>
    <w:rsid w:val="00846D9F"/>
    <w:rsid w:val="008534AD"/>
    <w:rsid w:val="00950E9D"/>
    <w:rsid w:val="00966C88"/>
    <w:rsid w:val="009A6907"/>
    <w:rsid w:val="009D5FC6"/>
    <w:rsid w:val="00A12A65"/>
    <w:rsid w:val="00A72DB0"/>
    <w:rsid w:val="00B4161D"/>
    <w:rsid w:val="00BA53F5"/>
    <w:rsid w:val="00BC63E3"/>
    <w:rsid w:val="00BD2C72"/>
    <w:rsid w:val="00C02DDF"/>
    <w:rsid w:val="00D40F12"/>
    <w:rsid w:val="00DE1B53"/>
    <w:rsid w:val="00FC28E6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9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A53F5"/>
  </w:style>
  <w:style w:type="paragraph" w:customStyle="1" w:styleId="paragraph">
    <w:name w:val="paragraph"/>
    <w:basedOn w:val="Normal"/>
    <w:rsid w:val="00BA53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BA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2020-10-05T17:44:00Z</dcterms:created>
  <dcterms:modified xsi:type="dcterms:W3CDTF">2020-10-05T18:07:00Z</dcterms:modified>
</cp:coreProperties>
</file>